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0F" w:rsidRDefault="00AC7C0F" w:rsidP="00AC7C0F">
      <w:pPr>
        <w:pStyle w:val="Ttulo1"/>
        <w:spacing w:after="259"/>
        <w:ind w:right="9"/>
      </w:pPr>
      <w:r>
        <w:t>ANEXO II</w:t>
      </w:r>
      <w:r>
        <w:rPr>
          <w:b w:val="0"/>
        </w:rPr>
        <w:t xml:space="preserve"> </w:t>
      </w:r>
      <w:r>
        <w:t xml:space="preserve"> </w:t>
      </w:r>
    </w:p>
    <w:p w:rsidR="00AC7C0F" w:rsidRDefault="00AC7C0F" w:rsidP="00AC7C0F">
      <w:pPr>
        <w:spacing w:after="0" w:line="259" w:lineRule="auto"/>
        <w:ind w:left="10" w:right="1716" w:hanging="10"/>
        <w:jc w:val="right"/>
      </w:pPr>
      <w:bookmarkStart w:id="0" w:name="_GoBack"/>
      <w:r>
        <w:rPr>
          <w:b/>
          <w:sz w:val="28"/>
          <w:szCs w:val="28"/>
        </w:rPr>
        <w:t>BAREMA PARA</w:t>
      </w:r>
      <w:r>
        <w:rPr>
          <w:sz w:val="22"/>
        </w:rPr>
        <w:t xml:space="preserve"> </w:t>
      </w:r>
      <w:r>
        <w:rPr>
          <w:b/>
          <w:sz w:val="28"/>
          <w:szCs w:val="28"/>
        </w:rPr>
        <w:t>ANÁLISE DO CURRÍCULO</w:t>
      </w:r>
      <w:bookmarkEnd w:id="0"/>
      <w:r>
        <w:rPr>
          <w:sz w:val="22"/>
        </w:rPr>
        <w:t xml:space="preserve"> </w:t>
      </w:r>
      <w:r>
        <w:t xml:space="preserve"> </w:t>
      </w:r>
    </w:p>
    <w:p w:rsidR="00AC7C0F" w:rsidRDefault="00AC7C0F" w:rsidP="00AC7C0F">
      <w:pPr>
        <w:pStyle w:val="Ttulo2"/>
        <w:spacing w:after="118"/>
        <w:ind w:left="1697" w:firstLine="4"/>
      </w:pPr>
      <w:r>
        <w:t>(100 PONTOS)</w:t>
      </w:r>
      <w:r>
        <w:rPr>
          <w:b w:val="0"/>
        </w:rPr>
        <w:t xml:space="preserve"> </w:t>
      </w:r>
      <w:r>
        <w:t xml:space="preserve"> </w:t>
      </w:r>
    </w:p>
    <w:p w:rsidR="00AC7C0F" w:rsidRDefault="00AC7C0F" w:rsidP="00AC7C0F">
      <w:pPr>
        <w:spacing w:after="0" w:line="259" w:lineRule="auto"/>
        <w:ind w:left="1890" w:right="0" w:firstLine="0"/>
        <w:jc w:val="center"/>
      </w:pPr>
      <w:r>
        <w:t xml:space="preserve">  </w:t>
      </w:r>
    </w:p>
    <w:p w:rsidR="00AC7C0F" w:rsidRDefault="00AC7C0F" w:rsidP="00AC7C0F">
      <w:pPr>
        <w:spacing w:after="0" w:line="259" w:lineRule="auto"/>
        <w:ind w:left="1890" w:right="0" w:firstLine="0"/>
        <w:jc w:val="center"/>
      </w:pPr>
      <w:r>
        <w:t xml:space="preserve">  </w:t>
      </w:r>
    </w:p>
    <w:p w:rsidR="00AC7C0F" w:rsidRDefault="00AC7C0F" w:rsidP="00AC7C0F">
      <w:pPr>
        <w:spacing w:after="0" w:line="259" w:lineRule="auto"/>
        <w:ind w:left="1695" w:right="0" w:hanging="10"/>
      </w:pPr>
      <w:r>
        <w:rPr>
          <w:b/>
        </w:rPr>
        <w:t xml:space="preserve">Nome do/a Candidato/a: </w:t>
      </w:r>
      <w:r>
        <w:t xml:space="preserve"> </w:t>
      </w:r>
    </w:p>
    <w:p w:rsidR="00AC7C0F" w:rsidRDefault="00AC7C0F" w:rsidP="00AC7C0F">
      <w:pPr>
        <w:spacing w:after="2" w:line="259" w:lineRule="auto"/>
        <w:ind w:left="1695" w:right="0" w:hanging="10"/>
      </w:pPr>
      <w:r>
        <w:rPr>
          <w:b/>
        </w:rPr>
        <w:t>_________________________________________________</w:t>
      </w:r>
      <w:r>
        <w:t xml:space="preserve">  </w:t>
      </w:r>
    </w:p>
    <w:p w:rsidR="00AC7C0F" w:rsidRDefault="00AC7C0F" w:rsidP="00AC7C0F">
      <w:pPr>
        <w:spacing w:after="0" w:line="259" w:lineRule="auto"/>
        <w:ind w:left="1700" w:right="0" w:firstLine="0"/>
        <w:jc w:val="left"/>
      </w:pPr>
      <w:r>
        <w:t xml:space="preserve">  Período de análise: 2017-2023</w:t>
      </w:r>
    </w:p>
    <w:tbl>
      <w:tblPr>
        <w:tblW w:w="9285" w:type="dxa"/>
        <w:tblInd w:w="1611" w:type="dxa"/>
        <w:tblLayout w:type="fixed"/>
        <w:tblLook w:val="0400" w:firstRow="0" w:lastRow="0" w:firstColumn="0" w:lastColumn="0" w:noHBand="0" w:noVBand="1"/>
      </w:tblPr>
      <w:tblGrid>
        <w:gridCol w:w="3840"/>
        <w:gridCol w:w="2370"/>
        <w:gridCol w:w="1305"/>
        <w:gridCol w:w="1770"/>
      </w:tblGrid>
      <w:tr w:rsidR="00AC7C0F" w:rsidTr="00AC7C0F">
        <w:trPr>
          <w:trHeight w:val="1166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AC7C0F" w:rsidRDefault="00AC7C0F" w:rsidP="00AC7C0F">
            <w:pPr>
              <w:spacing w:after="207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AC7C0F" w:rsidRDefault="00AC7C0F" w:rsidP="00AC7C0F">
            <w:pPr>
              <w:spacing w:after="152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AC7C0F" w:rsidRDefault="00AC7C0F" w:rsidP="00AC7C0F">
            <w:pPr>
              <w:spacing w:after="0" w:line="259" w:lineRule="auto"/>
              <w:ind w:left="360" w:right="0" w:hanging="360"/>
              <w:jc w:val="left"/>
            </w:pPr>
            <w:r>
              <w:rPr>
                <w:b/>
                <w:sz w:val="20"/>
                <w:szCs w:val="20"/>
              </w:rPr>
              <w:t>1- EXPERIÊNCIA PROFISSIONAL E ACADÊMICA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0"/>
                <w:szCs w:val="20"/>
              </w:rPr>
              <w:t>Pontuação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Pontuação obtida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12" w:line="235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Número(</w:t>
            </w:r>
            <w:proofErr w:type="gramEnd"/>
            <w:r>
              <w:rPr>
                <w:b/>
                <w:sz w:val="20"/>
                <w:szCs w:val="20"/>
              </w:rPr>
              <w:t>s) do(s)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AC7C0F" w:rsidRDefault="00AC7C0F" w:rsidP="00AC7C0F">
            <w:pPr>
              <w:spacing w:after="0" w:line="259" w:lineRule="auto"/>
              <w:ind w:left="43" w:right="0" w:firstLine="0"/>
              <w:jc w:val="left"/>
            </w:pPr>
            <w:proofErr w:type="gramStart"/>
            <w:r>
              <w:rPr>
                <w:b/>
                <w:sz w:val="20"/>
                <w:szCs w:val="20"/>
              </w:rPr>
              <w:t>comprovante(</w:t>
            </w:r>
            <w:proofErr w:type="gramEnd"/>
            <w:r>
              <w:rPr>
                <w:b/>
                <w:sz w:val="20"/>
                <w:szCs w:val="20"/>
              </w:rPr>
              <w:t>s)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548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AC7C0F" w:rsidRDefault="00AC7C0F" w:rsidP="00AC7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AC7C0F" w:rsidRDefault="00AC7C0F" w:rsidP="00AC7C0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Máximo de 40 pontos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AC7C0F" w:rsidRDefault="00AC7C0F" w:rsidP="00AC7C0F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0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8" w:line="266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Atividade (com ou sem bolsa) de monitoria, extensão universitária, de iniciação científica, proativa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5 pontos por semestre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03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>Participação comprovada em grupo de pesquisa registrado no CNPq ou agências similares.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3 por participação 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0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21" w:hanging="2"/>
              <w:jc w:val="left"/>
            </w:pPr>
            <w:r>
              <w:rPr>
                <w:sz w:val="20"/>
                <w:szCs w:val="20"/>
              </w:rPr>
              <w:t xml:space="preserve">Estágio e/ou atuação profissional na área nas linhas de pesquisa do programa ou em áreas afins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5 pontos por semestre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76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Experiência didática em escolas, cursos e disciplinas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5 pontos por semestre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03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Trabalho Técnico nas linhas de pesquisa do Programa ou em áreas afins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3 pontos por trabalho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2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Especialização (mínimo de 360h) ou Mestrado 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213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30 pontos Mestrado </w:t>
            </w:r>
            <w:r>
              <w:t xml:space="preserve"> </w:t>
            </w:r>
          </w:p>
          <w:p w:rsidR="00AC7C0F" w:rsidRDefault="00AC7C0F" w:rsidP="00AC7C0F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15 </w:t>
            </w:r>
            <w:proofErr w:type="gramStart"/>
            <w:r>
              <w:rPr>
                <w:sz w:val="20"/>
                <w:szCs w:val="20"/>
              </w:rPr>
              <w:t xml:space="preserve">pontos </w:t>
            </w:r>
            <w:r>
              <w:t xml:space="preserve"> </w:t>
            </w:r>
            <w:r>
              <w:rPr>
                <w:sz w:val="20"/>
                <w:szCs w:val="20"/>
              </w:rPr>
              <w:t>Especialização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97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4" w:right="0" w:hanging="2"/>
              <w:jc w:val="left"/>
            </w:pPr>
            <w:r>
              <w:rPr>
                <w:sz w:val="20"/>
                <w:szCs w:val="20"/>
              </w:rPr>
              <w:t xml:space="preserve">Aprovação em disciplinas de programa </w:t>
            </w:r>
            <w:r>
              <w:rPr>
                <w:i/>
                <w:sz w:val="20"/>
                <w:szCs w:val="20"/>
              </w:rPr>
              <w:t>stricto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sensu</w:t>
            </w:r>
            <w:r>
              <w:rPr>
                <w:sz w:val="20"/>
                <w:szCs w:val="20"/>
              </w:rPr>
              <w:t xml:space="preserve"> cursadas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10 pontos conceito A </w:t>
            </w:r>
            <w:r>
              <w:t xml:space="preserve"> </w:t>
            </w:r>
          </w:p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5 pontos conceito B 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76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34" w:line="261" w:lineRule="auto"/>
              <w:ind w:left="2" w:right="0" w:hanging="2"/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Exercício de representação acadêmica estudantil (Centro Acadêmico, DCE) e Empresas Juniores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24" w:firstLine="0"/>
              <w:jc w:val="left"/>
            </w:pPr>
            <w:r>
              <w:rPr>
                <w:sz w:val="20"/>
                <w:szCs w:val="20"/>
              </w:rPr>
              <w:t xml:space="preserve">5 pontos por participação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50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Intercâmbio internacional institucional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10 pontos por semestre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52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Intercâmbio nacional institucional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223" w:firstLine="0"/>
              <w:jc w:val="left"/>
            </w:pPr>
            <w:r>
              <w:rPr>
                <w:sz w:val="20"/>
                <w:szCs w:val="20"/>
              </w:rPr>
              <w:t xml:space="preserve"> 5 pontos por semestre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51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Membro de corpo editorial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24" w:firstLine="0"/>
              <w:jc w:val="left"/>
            </w:pPr>
            <w:r>
              <w:rPr>
                <w:sz w:val="20"/>
                <w:szCs w:val="20"/>
              </w:rPr>
              <w:t xml:space="preserve">3 pontos por participação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7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>Apresentação de trabalho (palestra, Conferência, Mesa-Redonda)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4" w:right="0" w:hanging="2"/>
              <w:jc w:val="left"/>
            </w:pPr>
            <w:r>
              <w:rPr>
                <w:sz w:val="20"/>
                <w:szCs w:val="20"/>
              </w:rPr>
              <w:t xml:space="preserve">5 pontos por apresentação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46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Minicurso ofertado 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3 pontos 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7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</w:pPr>
            <w:r>
              <w:rPr>
                <w:sz w:val="20"/>
                <w:szCs w:val="20"/>
              </w:rPr>
              <w:t xml:space="preserve">Membro de comissão organizadora de eventos científicos e cerimonial 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4" w:right="0" w:hanging="2"/>
              <w:jc w:val="left"/>
            </w:pPr>
            <w:r>
              <w:rPr>
                <w:sz w:val="20"/>
                <w:szCs w:val="20"/>
              </w:rPr>
              <w:t xml:space="preserve">3 pontos por participação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93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57" w:hanging="2"/>
            </w:pPr>
            <w:r>
              <w:rPr>
                <w:sz w:val="20"/>
                <w:szCs w:val="20"/>
              </w:rPr>
              <w:t xml:space="preserve">Formação complementar ou participação em congresso (sem trabalho </w:t>
            </w:r>
            <w:r>
              <w:t>apresentado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4" w:right="0" w:hanging="2"/>
              <w:jc w:val="left"/>
            </w:pPr>
            <w:r>
              <w:rPr>
                <w:sz w:val="20"/>
                <w:szCs w:val="20"/>
              </w:rPr>
              <w:t xml:space="preserve">1 ponto a cada curso ou evento com no mínimo 10h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4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0"/>
                <w:szCs w:val="20"/>
              </w:rPr>
              <w:t xml:space="preserve">MÉDIA DA PARTE 1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</w:p>
        </w:tc>
      </w:tr>
      <w:tr w:rsidR="00AC7C0F" w:rsidTr="00AC7C0F">
        <w:trPr>
          <w:trHeight w:val="475"/>
        </w:trPr>
        <w:tc>
          <w:tcPr>
            <w:tcW w:w="3840" w:type="dxa"/>
            <w:tcBorders>
              <w:top w:val="single" w:sz="4" w:space="0" w:color="000000"/>
              <w:bottom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1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bottom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0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06" w:firstLine="0"/>
              <w:jc w:val="center"/>
              <w:rPr>
                <w:sz w:val="20"/>
                <w:szCs w:val="20"/>
              </w:rPr>
            </w:pPr>
          </w:p>
        </w:tc>
      </w:tr>
      <w:tr w:rsidR="00AC7C0F" w:rsidTr="00AC7C0F">
        <w:trPr>
          <w:trHeight w:val="51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2- PRODUÇÃO BIBLIOGRÁFICA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b/>
                <w:sz w:val="20"/>
                <w:szCs w:val="20"/>
              </w:rPr>
              <w:t xml:space="preserve">Máximo de 60 pontos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</w:p>
        </w:tc>
      </w:tr>
      <w:tr w:rsidR="00AC7C0F" w:rsidTr="00AC7C0F">
        <w:trPr>
          <w:trHeight w:val="224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197" w:line="274" w:lineRule="auto"/>
              <w:ind w:left="2" w:right="102" w:hanging="2"/>
              <w:jc w:val="left"/>
            </w:pPr>
            <w:r>
              <w:rPr>
                <w:sz w:val="20"/>
                <w:szCs w:val="20"/>
              </w:rPr>
              <w:t xml:space="preserve">Autoria ou coautoria de Artigo completo em revista indexada (publicado ou aceito para publicação); </w:t>
            </w:r>
            <w:r>
              <w:t xml:space="preserve"> </w:t>
            </w:r>
          </w:p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*De acordo com critérios do último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Quadriênio 2017-2020 da área de Economia (preferencialmente) e/ ou áreas </w:t>
            </w:r>
            <w:proofErr w:type="gramStart"/>
            <w:r>
              <w:rPr>
                <w:sz w:val="20"/>
                <w:szCs w:val="20"/>
              </w:rPr>
              <w:t xml:space="preserve">afins.  </w:t>
            </w:r>
            <w:r>
              <w:t xml:space="preserve"> 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14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pontos por </w:t>
            </w:r>
            <w:proofErr w:type="gramStart"/>
            <w:r>
              <w:rPr>
                <w:sz w:val="20"/>
                <w:szCs w:val="20"/>
              </w:rPr>
              <w:t xml:space="preserve">artigo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A1 e A2.</w:t>
            </w:r>
          </w:p>
          <w:p w:rsidR="00AC7C0F" w:rsidRDefault="00AC7C0F" w:rsidP="00AC7C0F">
            <w:pPr>
              <w:spacing w:after="14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 por artigo A3 e A4.</w:t>
            </w:r>
          </w:p>
          <w:p w:rsidR="00AC7C0F" w:rsidRDefault="00AC7C0F" w:rsidP="00AC7C0F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9 pontos para </w:t>
            </w:r>
            <w:proofErr w:type="gramStart"/>
            <w:r>
              <w:rPr>
                <w:sz w:val="20"/>
                <w:szCs w:val="20"/>
              </w:rPr>
              <w:t xml:space="preserve">artigos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B1 a B3. </w:t>
            </w:r>
            <w:r>
              <w:t xml:space="preserve"> </w:t>
            </w:r>
          </w:p>
          <w:p w:rsidR="00AC7C0F" w:rsidRDefault="00AC7C0F" w:rsidP="00AC7C0F">
            <w:pPr>
              <w:spacing w:after="15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pontos por artigo B4 e B5.</w:t>
            </w:r>
          </w:p>
          <w:p w:rsidR="00AC7C0F" w:rsidRDefault="00AC7C0F" w:rsidP="00AC7C0F">
            <w:pPr>
              <w:spacing w:after="15" w:line="259" w:lineRule="auto"/>
              <w:ind w:left="0" w:right="0" w:firstLine="0"/>
              <w:jc w:val="left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43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24" w:hanging="2"/>
              <w:jc w:val="left"/>
            </w:pPr>
            <w:r>
              <w:rPr>
                <w:sz w:val="20"/>
                <w:szCs w:val="20"/>
              </w:rPr>
              <w:t xml:space="preserve">Autoria ou coautoria de trabalho completo em evento científico (publicado ou aceito para publicação)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173" w:line="264" w:lineRule="auto"/>
              <w:ind w:left="4" w:righ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pontos por artigo publicado em evento internacional</w:t>
            </w:r>
          </w:p>
          <w:p w:rsidR="00AC7C0F" w:rsidRDefault="00AC7C0F" w:rsidP="00AC7C0F">
            <w:pPr>
              <w:spacing w:after="173" w:line="264" w:lineRule="auto"/>
              <w:ind w:left="4" w:right="0" w:hanging="2"/>
              <w:jc w:val="left"/>
            </w:pPr>
            <w:r>
              <w:rPr>
                <w:sz w:val="20"/>
                <w:szCs w:val="20"/>
              </w:rPr>
              <w:t xml:space="preserve">6 pontos por artigo publicado em evento nacional </w:t>
            </w:r>
          </w:p>
          <w:p w:rsidR="00AC7C0F" w:rsidRDefault="00AC7C0F" w:rsidP="00AC7C0F">
            <w:pPr>
              <w:spacing w:after="0" w:line="259" w:lineRule="auto"/>
              <w:ind w:left="4" w:right="14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pontos por artigo </w:t>
            </w:r>
            <w:proofErr w:type="gramStart"/>
            <w:r>
              <w:rPr>
                <w:sz w:val="20"/>
                <w:szCs w:val="20"/>
              </w:rPr>
              <w:t>aceito  em</w:t>
            </w:r>
            <w:proofErr w:type="gramEnd"/>
            <w:r>
              <w:rPr>
                <w:sz w:val="20"/>
                <w:szCs w:val="20"/>
              </w:rPr>
              <w:t xml:space="preserve"> evento internacional</w:t>
            </w:r>
          </w:p>
          <w:p w:rsidR="00AC7C0F" w:rsidRDefault="00AC7C0F" w:rsidP="00AC7C0F">
            <w:pPr>
              <w:spacing w:after="0" w:line="259" w:lineRule="auto"/>
              <w:ind w:left="4" w:right="14" w:hanging="2"/>
              <w:jc w:val="left"/>
              <w:rPr>
                <w:sz w:val="20"/>
                <w:szCs w:val="20"/>
              </w:rPr>
            </w:pPr>
          </w:p>
          <w:p w:rsidR="00AC7C0F" w:rsidRDefault="00AC7C0F" w:rsidP="00AC7C0F">
            <w:pPr>
              <w:spacing w:after="0" w:line="259" w:lineRule="auto"/>
              <w:ind w:left="4" w:right="14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pontos por artigo </w:t>
            </w:r>
            <w:proofErr w:type="gramStart"/>
            <w:r>
              <w:rPr>
                <w:sz w:val="20"/>
                <w:szCs w:val="20"/>
              </w:rPr>
              <w:t>aceito  em</w:t>
            </w:r>
            <w:proofErr w:type="gramEnd"/>
            <w:r>
              <w:rPr>
                <w:sz w:val="20"/>
                <w:szCs w:val="20"/>
              </w:rPr>
              <w:t xml:space="preserve"> evento 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50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Autoria ou coautoria de resumo ou resumo expandido em evento científico (publicado ou aceito para publicação)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 w:line="264" w:lineRule="auto"/>
              <w:ind w:left="4" w:righ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pontos por resumo </w:t>
            </w:r>
            <w:proofErr w:type="gramStart"/>
            <w:r>
              <w:rPr>
                <w:sz w:val="20"/>
                <w:szCs w:val="20"/>
              </w:rPr>
              <w:t>publicado  em</w:t>
            </w:r>
            <w:proofErr w:type="gramEnd"/>
            <w:r>
              <w:rPr>
                <w:sz w:val="20"/>
                <w:szCs w:val="20"/>
              </w:rPr>
              <w:t xml:space="preserve"> evento internacional</w:t>
            </w:r>
          </w:p>
          <w:p w:rsidR="00AC7C0F" w:rsidRDefault="00AC7C0F" w:rsidP="00AC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 w:line="264" w:lineRule="auto"/>
              <w:ind w:left="4" w:righ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pontos por resumo publicado em evento nacional</w:t>
            </w:r>
          </w:p>
          <w:p w:rsidR="00AC7C0F" w:rsidRDefault="00AC7C0F" w:rsidP="00AC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 w:line="264" w:lineRule="auto"/>
              <w:ind w:left="4" w:righ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ponto por resumo aceito em evento internacional</w:t>
            </w:r>
          </w:p>
          <w:p w:rsidR="00AC7C0F" w:rsidRDefault="00AC7C0F" w:rsidP="00AC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 w:line="264" w:lineRule="auto"/>
              <w:ind w:left="4" w:right="0" w:hanging="2"/>
              <w:jc w:val="left"/>
            </w:pPr>
            <w:r>
              <w:rPr>
                <w:sz w:val="20"/>
                <w:szCs w:val="20"/>
              </w:rPr>
              <w:t>0.5 pontos por resumo aceito em evento nacional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6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Artigo em órgão de imprensa / mídias eletrônicas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 ponto por artigo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46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Livro de natureza acadêmica na área de economia (ou áreas afins) com ISBN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15 pontos por livro publicado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9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Dissertação de Mestrado ou Tese de Doutorado aprovada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18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20 para tese </w:t>
            </w:r>
            <w:r>
              <w:t xml:space="preserve"> </w:t>
            </w:r>
          </w:p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10 para dissertação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7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</w:pPr>
            <w:r>
              <w:rPr>
                <w:sz w:val="20"/>
                <w:szCs w:val="20"/>
              </w:rPr>
              <w:t xml:space="preserve">Organização de livro de natureza acadêmica na área de economia ou áreas afins, com ISBN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10 por livro organizado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46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Capítulo de livro acadêmico com ISBN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5 por capítulo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7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hanging="2"/>
              <w:jc w:val="left"/>
            </w:pPr>
            <w:r>
              <w:rPr>
                <w:sz w:val="20"/>
                <w:szCs w:val="20"/>
              </w:rPr>
              <w:t xml:space="preserve">Organização de Anais de evento acadêmico 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5 por Anais organizado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46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0"/>
                <w:szCs w:val="20"/>
              </w:rPr>
              <w:t>MÉDIA DA PARTE 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AC7C0F" w:rsidTr="00AC7C0F">
        <w:trPr>
          <w:trHeight w:val="1124"/>
        </w:trPr>
        <w:tc>
          <w:tcPr>
            <w:tcW w:w="3840" w:type="dxa"/>
            <w:tcBorders>
              <w:top w:val="single" w:sz="6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145" w:line="259" w:lineRule="auto"/>
              <w:ind w:left="0" w:right="14" w:firstLine="0"/>
              <w:jc w:val="center"/>
            </w:pPr>
            <w:r>
              <w:rPr>
                <w:b/>
                <w:sz w:val="20"/>
                <w:szCs w:val="20"/>
              </w:rPr>
              <w:t>TOTAL FINAL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PARTE 1 + PARTE 2)</w:t>
            </w:r>
          </w:p>
        </w:tc>
        <w:tc>
          <w:tcPr>
            <w:tcW w:w="2370" w:type="dxa"/>
            <w:tcBorders>
              <w:top w:val="single" w:sz="6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5" w:type="dxa"/>
            <w:tcBorders>
              <w:top w:val="single" w:sz="6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sz="6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4" w:type="dxa"/>
              <w:right w:w="3" w:type="dxa"/>
            </w:tcMar>
          </w:tcPr>
          <w:p w:rsidR="00AC7C0F" w:rsidRDefault="00AC7C0F" w:rsidP="00AC7C0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AC7C0F" w:rsidRDefault="00AC7C0F" w:rsidP="00AC7C0F">
      <w:pPr>
        <w:spacing w:after="222" w:line="259" w:lineRule="auto"/>
        <w:ind w:left="1863" w:right="0" w:firstLine="0"/>
        <w:jc w:val="center"/>
      </w:pPr>
      <w:r>
        <w:rPr>
          <w:sz w:val="20"/>
          <w:szCs w:val="20"/>
        </w:rPr>
        <w:t xml:space="preserve"> </w:t>
      </w:r>
    </w:p>
    <w:p w:rsidR="00AC7C0F" w:rsidRDefault="00AC7C0F" w:rsidP="00AC7C0F">
      <w:pPr>
        <w:numPr>
          <w:ilvl w:val="0"/>
          <w:numId w:val="11"/>
        </w:numPr>
        <w:ind w:right="0"/>
        <w:rPr>
          <w:u w:val="single"/>
        </w:rPr>
      </w:pPr>
      <w:r>
        <w:rPr>
          <w:u w:val="single"/>
        </w:rPr>
        <w:lastRenderedPageBreak/>
        <w:t xml:space="preserve">É obrigatório preencher o </w:t>
      </w:r>
      <w:proofErr w:type="spellStart"/>
      <w:r>
        <w:rPr>
          <w:u w:val="single"/>
        </w:rPr>
        <w:t>barema</w:t>
      </w:r>
      <w:proofErr w:type="spellEnd"/>
      <w:r>
        <w:rPr>
          <w:u w:val="single"/>
        </w:rPr>
        <w:t xml:space="preserve"> e anexá-lo junto à documentação comprobatória no ato de inscrição. Na última coluna, inserir </w:t>
      </w:r>
      <w:proofErr w:type="gramStart"/>
      <w:r>
        <w:rPr>
          <w:u w:val="single"/>
        </w:rPr>
        <w:t>o(</w:t>
      </w:r>
      <w:proofErr w:type="gramEnd"/>
      <w:r>
        <w:rPr>
          <w:u w:val="single"/>
        </w:rPr>
        <w:t xml:space="preserve">s) número(s) do(s) documento(s) comprobatório(s) utilizado(s).  </w:t>
      </w:r>
    </w:p>
    <w:p w:rsidR="00AC7C0F" w:rsidRDefault="00AC7C0F" w:rsidP="00AC7C0F">
      <w:pPr>
        <w:numPr>
          <w:ilvl w:val="0"/>
          <w:numId w:val="11"/>
        </w:numPr>
        <w:ind w:right="0"/>
      </w:pPr>
      <w:r>
        <w:t xml:space="preserve">Somente serão consideradas as atividades e produção referentes ao período 2017- 2023.  </w:t>
      </w:r>
    </w:p>
    <w:p w:rsidR="00AC7C0F" w:rsidRDefault="00AC7C0F" w:rsidP="00AC7C0F">
      <w:pPr>
        <w:numPr>
          <w:ilvl w:val="0"/>
          <w:numId w:val="11"/>
        </w:numPr>
        <w:ind w:right="0"/>
      </w:pPr>
      <w:r>
        <w:t xml:space="preserve">A pontuação e a documentação serão conferidas pelos membros da comissão examinadora.  </w:t>
      </w:r>
    </w:p>
    <w:p w:rsidR="00AC7C0F" w:rsidRDefault="00AC7C0F" w:rsidP="00AC7C0F">
      <w:pPr>
        <w:spacing w:after="274" w:line="278" w:lineRule="auto"/>
        <w:ind w:left="1702" w:right="0" w:hanging="1"/>
        <w:jc w:val="left"/>
      </w:pPr>
      <w:r>
        <w:t xml:space="preserve">Consulta QUALIS (avaliação de publicação de artigo em periódico indexado): </w:t>
      </w:r>
      <w:hyperlink r:id="rId8">
        <w:r>
          <w:rPr>
            <w:color w:val="0000FF"/>
            <w:u w:val="single"/>
          </w:rPr>
          <w:t>https://sucupira.capes.gov.br/sucupira/public/consultas/coleta/veiculoPublicacaoQuali</w:t>
        </w:r>
      </w:hyperlink>
      <w:hyperlink r:id="rId9">
        <w:r>
          <w:rPr>
            <w:color w:val="0000FF"/>
          </w:rPr>
          <w:t xml:space="preserve"> </w:t>
        </w:r>
      </w:hyperlink>
      <w:hyperlink r:id="rId10">
        <w:r>
          <w:rPr>
            <w:color w:val="0000FF"/>
            <w:u w:val="single"/>
          </w:rPr>
          <w:t>s/</w:t>
        </w:r>
        <w:proofErr w:type="spellStart"/>
        <w:r>
          <w:rPr>
            <w:color w:val="0000FF"/>
            <w:u w:val="single"/>
          </w:rPr>
          <w:t>listaConsultaGeralPeriodicos.jsf</w:t>
        </w:r>
        <w:proofErr w:type="spellEnd"/>
      </w:hyperlink>
      <w:hyperlink r:id="rId11">
        <w:r>
          <w:t xml:space="preserve">  </w:t>
        </w:r>
      </w:hyperlink>
    </w:p>
    <w:p w:rsidR="00AC7C0F" w:rsidRDefault="00AC7C0F" w:rsidP="00257618">
      <w:pPr>
        <w:spacing w:line="259" w:lineRule="auto"/>
        <w:ind w:left="170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</w:p>
    <w:p w:rsidR="00F226D8" w:rsidRDefault="00F226D8" w:rsidP="00AC7C0F">
      <w:pPr>
        <w:spacing w:line="360" w:lineRule="auto"/>
        <w:ind w:right="0"/>
      </w:pPr>
    </w:p>
    <w:sectPr w:rsidR="00F226D8" w:rsidSect="00D002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1"/>
      <w:pgMar w:top="2986" w:right="1122" w:bottom="1702" w:left="0" w:header="376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E1" w:rsidRDefault="008C34E1">
      <w:pPr>
        <w:spacing w:after="0" w:line="240" w:lineRule="auto"/>
      </w:pPr>
      <w:r>
        <w:separator/>
      </w:r>
    </w:p>
  </w:endnote>
  <w:endnote w:type="continuationSeparator" w:id="0">
    <w:p w:rsidR="008C34E1" w:rsidRDefault="008C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0F" w:rsidRDefault="00AC7C0F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AC7C0F" w:rsidRDefault="00AC7C0F">
    <w:pPr>
      <w:spacing w:after="0" w:line="259" w:lineRule="auto"/>
      <w:ind w:left="1690" w:right="0" w:firstLine="0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Campus </w:t>
    </w:r>
    <w:r>
      <w:rPr>
        <w:rFonts w:ascii="Times New Roman" w:eastAsia="Times New Roman" w:hAnsi="Times New Roman" w:cs="Times New Roman"/>
        <w:sz w:val="20"/>
        <w:szCs w:val="20"/>
      </w:rPr>
      <w:t xml:space="preserve">Universitário – Morro do Cruzeiro - CEP: 35400-000 – Ouro Preto – MG  </w:t>
    </w:r>
    <w:r>
      <w:t xml:space="preserve"> </w:t>
    </w:r>
  </w:p>
  <w:p w:rsidR="00AC7C0F" w:rsidRDefault="00AC7C0F">
    <w:pPr>
      <w:spacing w:after="12" w:line="256" w:lineRule="auto"/>
      <w:ind w:left="4590" w:right="2728" w:firstLine="88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www.turismoepatrimonio.ufop.br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rPr>
        <w:rFonts w:ascii="Times New Roman" w:eastAsia="Times New Roman" w:hAnsi="Times New Roman" w:cs="Times New Roman"/>
        <w:i/>
        <w:sz w:val="20"/>
        <w:szCs w:val="20"/>
      </w:rPr>
      <w:t>E-mail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1155CC"/>
        <w:sz w:val="20"/>
        <w:szCs w:val="20"/>
        <w:u w:val="single"/>
      </w:rPr>
      <w:t>edital.ppgturpatri@ufop.edu.br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t xml:space="preserve"> </w:t>
    </w:r>
  </w:p>
  <w:p w:rsidR="00AC7C0F" w:rsidRDefault="00AC7C0F">
    <w:pPr>
      <w:spacing w:after="0" w:line="259" w:lineRule="auto"/>
      <w:ind w:left="1863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0F" w:rsidRDefault="00AC7C0F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AC7C0F" w:rsidRPr="00687B1B" w:rsidRDefault="00AC7C0F">
    <w:pPr>
      <w:spacing w:after="0" w:line="259" w:lineRule="auto"/>
      <w:ind w:left="1690" w:right="0" w:firstLine="0"/>
      <w:jc w:val="center"/>
      <w:rPr>
        <w:i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 xml:space="preserve">Rua do Catete, 166 - Centro - CEP: 35420-057 – Mariana – MG  </w:t>
    </w:r>
    <w:r w:rsidRPr="00687B1B">
      <w:rPr>
        <w:i/>
      </w:rPr>
      <w:t xml:space="preserve"> </w:t>
    </w:r>
  </w:p>
  <w:p w:rsidR="00AC7C0F" w:rsidRPr="00687B1B" w:rsidRDefault="00AC7C0F" w:rsidP="00687B1B">
    <w:pPr>
      <w:spacing w:after="12" w:line="256" w:lineRule="auto"/>
      <w:ind w:left="1701" w:right="11" w:firstLine="0"/>
      <w:jc w:val="center"/>
      <w:rPr>
        <w:rFonts w:ascii="Times New Roman" w:eastAsia="Times New Roman" w:hAnsi="Times New Roman" w:cs="Times New Roman"/>
        <w:i/>
        <w:color w:val="0000FF"/>
        <w:sz w:val="20"/>
        <w:szCs w:val="20"/>
        <w:u w:val="single"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 xml:space="preserve">Site: </w:t>
    </w:r>
    <w:hyperlink r:id="rId1">
      <w:r w:rsidRPr="00687B1B">
        <w:rPr>
          <w:rFonts w:ascii="Times New Roman" w:eastAsia="Times New Roman" w:hAnsi="Times New Roman" w:cs="Times New Roman"/>
          <w:i/>
          <w:color w:val="0563C1"/>
          <w:sz w:val="20"/>
          <w:szCs w:val="20"/>
        </w:rPr>
        <w:t>www.ppea.ufop.br</w:t>
      </w:r>
    </w:hyperlink>
  </w:p>
  <w:p w:rsidR="00AC7C0F" w:rsidRPr="00687B1B" w:rsidRDefault="00AC7C0F" w:rsidP="00687B1B">
    <w:pPr>
      <w:spacing w:after="12" w:line="256" w:lineRule="auto"/>
      <w:ind w:left="1701" w:right="11" w:firstLine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>E-mail: economiaaplicada.icsa@ufop.edu.br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0F" w:rsidRDefault="00AC7C0F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AC7C0F" w:rsidRDefault="00AC7C0F">
    <w:pPr>
      <w:spacing w:after="0" w:line="259" w:lineRule="auto"/>
      <w:ind w:left="1690" w:right="0" w:firstLine="0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Campus </w:t>
    </w:r>
    <w:r>
      <w:rPr>
        <w:rFonts w:ascii="Times New Roman" w:eastAsia="Times New Roman" w:hAnsi="Times New Roman" w:cs="Times New Roman"/>
        <w:sz w:val="20"/>
        <w:szCs w:val="20"/>
      </w:rPr>
      <w:t xml:space="preserve">Universitário – Morro do Cruzeiro - CEP: 35400-000 – Ouro Preto – MG  </w:t>
    </w:r>
    <w:r>
      <w:t xml:space="preserve"> </w:t>
    </w:r>
  </w:p>
  <w:p w:rsidR="00AC7C0F" w:rsidRDefault="00AC7C0F">
    <w:pPr>
      <w:spacing w:after="12" w:line="256" w:lineRule="auto"/>
      <w:ind w:left="4590" w:right="2728" w:firstLine="88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www.turismoepatrimonio.ufop.br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rPr>
        <w:rFonts w:ascii="Times New Roman" w:eastAsia="Times New Roman" w:hAnsi="Times New Roman" w:cs="Times New Roman"/>
        <w:i/>
        <w:sz w:val="20"/>
        <w:szCs w:val="20"/>
      </w:rPr>
      <w:t>E-mail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1155CC"/>
        <w:sz w:val="20"/>
        <w:szCs w:val="20"/>
        <w:u w:val="single"/>
      </w:rPr>
      <w:t>edital.ppgturpatri@ufop.edu.br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t xml:space="preserve"> </w:t>
    </w:r>
  </w:p>
  <w:p w:rsidR="00AC7C0F" w:rsidRDefault="00AC7C0F">
    <w:pPr>
      <w:spacing w:after="0" w:line="259" w:lineRule="auto"/>
      <w:ind w:left="1863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E1" w:rsidRDefault="008C34E1">
      <w:pPr>
        <w:spacing w:after="0" w:line="240" w:lineRule="auto"/>
      </w:pPr>
      <w:r>
        <w:separator/>
      </w:r>
    </w:p>
  </w:footnote>
  <w:footnote w:type="continuationSeparator" w:id="0">
    <w:p w:rsidR="008C34E1" w:rsidRDefault="008C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0F" w:rsidRDefault="00AC7C0F">
    <w:pPr>
      <w:spacing w:after="97" w:line="259" w:lineRule="auto"/>
      <w:ind w:left="1035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5655310</wp:posOffset>
          </wp:positionH>
          <wp:positionV relativeFrom="page">
            <wp:posOffset>353060</wp:posOffset>
          </wp:positionV>
          <wp:extent cx="1700530" cy="533400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  <w:r>
      <w:rPr>
        <w:sz w:val="20"/>
        <w:szCs w:val="20"/>
      </w:rPr>
      <w:t xml:space="preserve"> </w:t>
    </w:r>
    <w:r>
      <w:t xml:space="preserve"> </w:t>
    </w:r>
  </w:p>
  <w:p w:rsidR="00AC7C0F" w:rsidRDefault="00AC7C0F">
    <w:pPr>
      <w:spacing w:after="97" w:line="259" w:lineRule="auto"/>
      <w:ind w:left="1035" w:right="0" w:firstLine="0"/>
      <w:jc w:val="left"/>
    </w:pPr>
    <w:r>
      <w:rPr>
        <w:sz w:val="20"/>
        <w:szCs w:val="20"/>
      </w:rPr>
      <w:t xml:space="preserve">UNIVERSIDADE FEDERAL DE OURO PRETO </w:t>
    </w:r>
    <w:r>
      <w:t xml:space="preserve"> </w:t>
    </w:r>
  </w:p>
  <w:p w:rsidR="00AC7C0F" w:rsidRDefault="00AC7C0F">
    <w:pPr>
      <w:spacing w:after="95" w:line="259" w:lineRule="auto"/>
      <w:ind w:left="1035" w:right="0" w:firstLine="0"/>
      <w:jc w:val="left"/>
    </w:pPr>
    <w:r>
      <w:rPr>
        <w:sz w:val="20"/>
        <w:szCs w:val="20"/>
      </w:rPr>
      <w:t xml:space="preserve">ESCOLA DE DIREITO, TURISMO E MUSEOLOGIA </w:t>
    </w:r>
    <w:r>
      <w:t xml:space="preserve"> </w:t>
    </w:r>
  </w:p>
  <w:p w:rsidR="00AC7C0F" w:rsidRDefault="00AC7C0F">
    <w:pPr>
      <w:spacing w:after="135" w:line="259" w:lineRule="auto"/>
      <w:ind w:left="1035" w:right="0" w:firstLine="0"/>
      <w:jc w:val="left"/>
    </w:pPr>
    <w:r>
      <w:rPr>
        <w:sz w:val="20"/>
        <w:szCs w:val="20"/>
      </w:rPr>
      <w:t xml:space="preserve">PROGRAMA DE PÓS-GRADUAÇÃO EM TURISMO E PATRIMÔNIO </w:t>
    </w:r>
    <w:r>
      <w:t xml:space="preserve"> </w:t>
    </w:r>
  </w:p>
  <w:p w:rsidR="00AC7C0F" w:rsidRDefault="00AC7C0F">
    <w:pPr>
      <w:spacing w:after="0" w:line="259" w:lineRule="auto"/>
      <w:ind w:left="1035" w:righ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0F" w:rsidRDefault="00AC7C0F">
    <w:pPr>
      <w:spacing w:after="97" w:line="259" w:lineRule="auto"/>
      <w:ind w:left="103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AC7C0F" w:rsidRDefault="00AC7C0F">
    <w:pPr>
      <w:spacing w:after="97" w:line="259" w:lineRule="auto"/>
      <w:ind w:left="1035" w:right="0" w:firstLine="0"/>
      <w:jc w:val="center"/>
    </w:pPr>
    <w:r>
      <w:rPr>
        <w:sz w:val="20"/>
        <w:szCs w:val="20"/>
      </w:rPr>
      <w:t>UNIVERSIDADE FEDERAL DE OURO PRETO</w:t>
    </w:r>
  </w:p>
  <w:p w:rsidR="00AC7C0F" w:rsidRDefault="00AC7C0F">
    <w:pPr>
      <w:spacing w:after="95" w:line="259" w:lineRule="auto"/>
      <w:ind w:left="1035" w:right="0" w:firstLine="0"/>
      <w:jc w:val="center"/>
    </w:pPr>
    <w:r>
      <w:rPr>
        <w:sz w:val="20"/>
        <w:szCs w:val="20"/>
      </w:rPr>
      <w:t>INSTITUTO DE CIÊNCIAS SOCIAIS APLICADAS</w:t>
    </w:r>
  </w:p>
  <w:p w:rsidR="00AC7C0F" w:rsidRDefault="00AC7C0F">
    <w:pPr>
      <w:spacing w:after="135" w:line="259" w:lineRule="auto"/>
      <w:ind w:left="1035" w:right="0" w:firstLine="0"/>
      <w:jc w:val="center"/>
    </w:pPr>
    <w:r>
      <w:rPr>
        <w:sz w:val="20"/>
        <w:szCs w:val="20"/>
      </w:rPr>
      <w:t>PROGRAMA DE PÓS-GRADUAÇÃO EM ECONOMIA APLICADA</w:t>
    </w:r>
  </w:p>
  <w:p w:rsidR="00AC7C0F" w:rsidRDefault="00AC7C0F">
    <w:pPr>
      <w:spacing w:after="0" w:line="259" w:lineRule="auto"/>
      <w:ind w:left="1035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0F" w:rsidRDefault="00AC7C0F">
    <w:pPr>
      <w:spacing w:after="97" w:line="259" w:lineRule="auto"/>
      <w:ind w:left="1035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5655310</wp:posOffset>
          </wp:positionH>
          <wp:positionV relativeFrom="page">
            <wp:posOffset>353060</wp:posOffset>
          </wp:positionV>
          <wp:extent cx="1700530" cy="533400"/>
          <wp:effectExtent l="0" t="0" r="0" b="0"/>
          <wp:wrapSquare wrapText="bothSides" distT="0" distB="0" distL="114300" distR="11430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  <w:r>
      <w:rPr>
        <w:sz w:val="20"/>
        <w:szCs w:val="20"/>
      </w:rPr>
      <w:t xml:space="preserve"> </w:t>
    </w:r>
    <w:r>
      <w:t xml:space="preserve"> </w:t>
    </w:r>
  </w:p>
  <w:p w:rsidR="00AC7C0F" w:rsidRDefault="00AC7C0F">
    <w:pPr>
      <w:spacing w:after="97" w:line="259" w:lineRule="auto"/>
      <w:ind w:left="1035" w:right="0" w:firstLine="0"/>
      <w:jc w:val="left"/>
    </w:pPr>
    <w:r>
      <w:rPr>
        <w:sz w:val="20"/>
        <w:szCs w:val="20"/>
      </w:rPr>
      <w:t xml:space="preserve">UNIVERSIDADE FEDERAL DE OURO PRETO </w:t>
    </w:r>
    <w:r>
      <w:t xml:space="preserve"> </w:t>
    </w:r>
  </w:p>
  <w:p w:rsidR="00AC7C0F" w:rsidRDefault="00AC7C0F">
    <w:pPr>
      <w:spacing w:after="95" w:line="259" w:lineRule="auto"/>
      <w:ind w:left="1035" w:right="0" w:firstLine="0"/>
      <w:jc w:val="left"/>
    </w:pPr>
    <w:r>
      <w:rPr>
        <w:sz w:val="20"/>
        <w:szCs w:val="20"/>
      </w:rPr>
      <w:t xml:space="preserve">ESCOLA DE DIREITO, TURISMO E MUSEOLOGIA </w:t>
    </w:r>
    <w:r>
      <w:t xml:space="preserve"> </w:t>
    </w:r>
  </w:p>
  <w:p w:rsidR="00AC7C0F" w:rsidRDefault="00AC7C0F">
    <w:pPr>
      <w:spacing w:after="135" w:line="259" w:lineRule="auto"/>
      <w:ind w:left="1035" w:right="0" w:firstLine="0"/>
      <w:jc w:val="left"/>
    </w:pPr>
    <w:r>
      <w:rPr>
        <w:sz w:val="20"/>
        <w:szCs w:val="20"/>
      </w:rPr>
      <w:t xml:space="preserve">PROGRAMA DE PÓS-GRADUAÇÃO EM TURISMO E PATRIMÔNIO </w:t>
    </w:r>
    <w:r>
      <w:t xml:space="preserve"> </w:t>
    </w:r>
  </w:p>
  <w:p w:rsidR="00AC7C0F" w:rsidRDefault="00AC7C0F">
    <w:pPr>
      <w:spacing w:after="0" w:line="259" w:lineRule="auto"/>
      <w:ind w:left="1035" w:right="0" w:firstLine="0"/>
      <w:jc w:val="lef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FD"/>
    <w:multiLevelType w:val="multilevel"/>
    <w:tmpl w:val="DE201B34"/>
    <w:lvl w:ilvl="0">
      <w:start w:val="2"/>
      <w:numFmt w:val="lowerLetter"/>
      <w:lvlText w:val="%1)"/>
      <w:lvlJc w:val="left"/>
      <w:pPr>
        <w:ind w:left="2052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99A7A4D"/>
    <w:multiLevelType w:val="multilevel"/>
    <w:tmpl w:val="41C6D340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425" w:hanging="24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DE65DC2"/>
    <w:multiLevelType w:val="multilevel"/>
    <w:tmpl w:val="6B9CD11C"/>
    <w:lvl w:ilvl="0">
      <w:start w:val="3"/>
      <w:numFmt w:val="decimal"/>
      <w:lvlText w:val="%1."/>
      <w:lvlJc w:val="left"/>
      <w:pPr>
        <w:ind w:left="2088" w:hanging="208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8" w:hanging="288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A0C701F"/>
    <w:multiLevelType w:val="multilevel"/>
    <w:tmpl w:val="61987F5A"/>
    <w:lvl w:ilvl="0">
      <w:start w:val="5"/>
      <w:numFmt w:val="decimal"/>
      <w:lvlText w:val="%1."/>
      <w:lvlJc w:val="left"/>
      <w:pPr>
        <w:ind w:left="1953" w:hanging="19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8B60DD1"/>
    <w:multiLevelType w:val="multilevel"/>
    <w:tmpl w:val="70889DF4"/>
    <w:lvl w:ilvl="0">
      <w:start w:val="1"/>
      <w:numFmt w:val="lowerLetter"/>
      <w:lvlText w:val="%1)"/>
      <w:lvlJc w:val="left"/>
      <w:pPr>
        <w:ind w:left="1697" w:hanging="16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3C96280"/>
    <w:multiLevelType w:val="multilevel"/>
    <w:tmpl w:val="47C6D554"/>
    <w:lvl w:ilvl="0">
      <w:start w:val="7"/>
      <w:numFmt w:val="decimal"/>
      <w:lvlText w:val="%1."/>
      <w:lvlJc w:val="left"/>
      <w:pPr>
        <w:ind w:left="1953" w:hanging="19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19" w:hanging="241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47" w:hanging="314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B0A71AE"/>
    <w:multiLevelType w:val="multilevel"/>
    <w:tmpl w:val="E73EC4D6"/>
    <w:lvl w:ilvl="0">
      <w:start w:val="1"/>
      <w:numFmt w:val="decimal"/>
      <w:lvlText w:val="%1."/>
      <w:lvlJc w:val="left"/>
      <w:pPr>
        <w:ind w:left="2407" w:hanging="240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19" w:hanging="241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860" w:hanging="38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hanging="19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hanging="26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hanging="33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hanging="4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hanging="4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hanging="5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CDD6EDC"/>
    <w:multiLevelType w:val="multilevel"/>
    <w:tmpl w:val="8ECCB67E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430" w:hanging="243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2C7582C"/>
    <w:multiLevelType w:val="multilevel"/>
    <w:tmpl w:val="C1E87AE8"/>
    <w:lvl w:ilvl="0">
      <w:start w:val="1"/>
      <w:numFmt w:val="bullet"/>
      <w:lvlText w:val="-"/>
      <w:lvlJc w:val="left"/>
      <w:pPr>
        <w:ind w:left="1697" w:hanging="16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60B84542"/>
    <w:multiLevelType w:val="multilevel"/>
    <w:tmpl w:val="570CC172"/>
    <w:lvl w:ilvl="0">
      <w:start w:val="1"/>
      <w:numFmt w:val="upperRoman"/>
      <w:lvlText w:val="%1)"/>
      <w:lvlJc w:val="left"/>
      <w:pPr>
        <w:ind w:left="2069" w:hanging="206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2330CFE"/>
    <w:multiLevelType w:val="multilevel"/>
    <w:tmpl w:val="59EAE862"/>
    <w:lvl w:ilvl="0">
      <w:start w:val="1"/>
      <w:numFmt w:val="lowerLetter"/>
      <w:lvlText w:val="%1)"/>
      <w:lvlJc w:val="left"/>
      <w:pPr>
        <w:ind w:left="1697" w:hanging="56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50F2C67"/>
    <w:multiLevelType w:val="multilevel"/>
    <w:tmpl w:val="483EC31A"/>
    <w:lvl w:ilvl="0">
      <w:start w:val="1"/>
      <w:numFmt w:val="lowerLetter"/>
      <w:lvlText w:val="%1)"/>
      <w:lvlJc w:val="left"/>
      <w:pPr>
        <w:ind w:left="2052" w:hanging="20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6" w:hanging="108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 w:hanging="180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 w:hanging="252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 w:hanging="324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 w:hanging="396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 w:hanging="468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 w:hanging="540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 w:hanging="612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72D113C6"/>
    <w:multiLevelType w:val="multilevel"/>
    <w:tmpl w:val="748A61EC"/>
    <w:lvl w:ilvl="0">
      <w:start w:val="1"/>
      <w:numFmt w:val="lowerLetter"/>
      <w:lvlText w:val="%1)"/>
      <w:lvlJc w:val="left"/>
      <w:pPr>
        <w:ind w:left="1697" w:hanging="16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FF704FE"/>
    <w:multiLevelType w:val="multilevel"/>
    <w:tmpl w:val="41A82240"/>
    <w:lvl w:ilvl="0">
      <w:start w:val="1"/>
      <w:numFmt w:val="bullet"/>
      <w:lvlText w:val="•"/>
      <w:lvlJc w:val="left"/>
      <w:pPr>
        <w:ind w:left="2414" w:hanging="2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2" w:hanging="1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2" w:hanging="1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2" w:hanging="2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2" w:hanging="3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2" w:hanging="3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2" w:hanging="4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2" w:hanging="5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2" w:hanging="6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8"/>
    <w:rsid w:val="00152FE6"/>
    <w:rsid w:val="001A1454"/>
    <w:rsid w:val="00243FFE"/>
    <w:rsid w:val="00257618"/>
    <w:rsid w:val="002604B5"/>
    <w:rsid w:val="00295244"/>
    <w:rsid w:val="00324DF2"/>
    <w:rsid w:val="004445D1"/>
    <w:rsid w:val="004C0FBD"/>
    <w:rsid w:val="005C2191"/>
    <w:rsid w:val="00615C72"/>
    <w:rsid w:val="00687B1B"/>
    <w:rsid w:val="007D4587"/>
    <w:rsid w:val="00805DE0"/>
    <w:rsid w:val="00875783"/>
    <w:rsid w:val="00881084"/>
    <w:rsid w:val="008A0005"/>
    <w:rsid w:val="008C34E1"/>
    <w:rsid w:val="008E2B9E"/>
    <w:rsid w:val="00931F80"/>
    <w:rsid w:val="009815F0"/>
    <w:rsid w:val="00A859EE"/>
    <w:rsid w:val="00AC7C0F"/>
    <w:rsid w:val="00B0071F"/>
    <w:rsid w:val="00B423B0"/>
    <w:rsid w:val="00D0020C"/>
    <w:rsid w:val="00DD428D"/>
    <w:rsid w:val="00DE121F"/>
    <w:rsid w:val="00E16097"/>
    <w:rsid w:val="00E771A8"/>
    <w:rsid w:val="00EC235F"/>
    <w:rsid w:val="00F226D8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7185F-1D83-4C43-9151-91FADD0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4" w:line="250" w:lineRule="auto"/>
        <w:ind w:left="1697" w:right="3" w:hanging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0" w:line="262" w:lineRule="auto"/>
      <w:ind w:left="1703" w:hanging="10"/>
      <w:jc w:val="center"/>
      <w:outlineLvl w:val="0"/>
    </w:pPr>
    <w:rPr>
      <w:b/>
      <w:color w:val="000000"/>
      <w:sz w:val="28"/>
      <w:szCs w:val="2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65" w:lineRule="auto"/>
      <w:ind w:left="1694" w:hanging="10"/>
      <w:jc w:val="center"/>
      <w:outlineLvl w:val="1"/>
    </w:pPr>
    <w:rPr>
      <w:b/>
      <w:color w:val="000000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E13F7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3" w:type="dxa"/>
        <w:left w:w="206" w:type="dxa"/>
        <w:right w:w="2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" w:type="dxa"/>
        <w:left w:w="103" w:type="dxa"/>
        <w:right w:w="3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4" w:type="dxa"/>
        <w:lef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3" w:type="dxa"/>
        <w:lef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ea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DbJTdmWLqewNXr3h74hHfBDXQ==">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MariadoCarmo</dc:creator>
  <cp:lastModifiedBy>Marcelo Côrtes</cp:lastModifiedBy>
  <cp:revision>2</cp:revision>
  <cp:lastPrinted>2023-09-20T19:47:00Z</cp:lastPrinted>
  <dcterms:created xsi:type="dcterms:W3CDTF">2023-11-11T00:44:00Z</dcterms:created>
  <dcterms:modified xsi:type="dcterms:W3CDTF">2023-11-11T00:44:00Z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CB70A30FEACF4D2395AAF9EA9FEF707C_12</vt:lpwstr>
  </property>
</Properties>
</file>